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2B5" w:rsidRDefault="008862B5">
      <w:pPr>
        <w:rPr>
          <w:b/>
          <w:sz w:val="36"/>
          <w:szCs w:val="36"/>
        </w:rPr>
      </w:pPr>
      <w:r>
        <w:rPr>
          <w:b/>
          <w:sz w:val="36"/>
          <w:szCs w:val="36"/>
        </w:rPr>
        <w:t>SAMPLE</w:t>
      </w:r>
    </w:p>
    <w:p w:rsidR="00441E5B" w:rsidRDefault="00430D82">
      <w:pPr>
        <w:rPr>
          <w:b/>
          <w:sz w:val="36"/>
          <w:szCs w:val="36"/>
        </w:rPr>
      </w:pPr>
      <w:r w:rsidRPr="00430D82">
        <w:rPr>
          <w:b/>
          <w:sz w:val="36"/>
          <w:szCs w:val="36"/>
        </w:rPr>
        <w:t>IEP Team</w:t>
      </w:r>
      <w:r w:rsidR="005C3DA6">
        <w:rPr>
          <w:b/>
          <w:sz w:val="36"/>
          <w:szCs w:val="36"/>
        </w:rPr>
        <w:t xml:space="preserve"> Responsibilities</w:t>
      </w:r>
    </w:p>
    <w:p w:rsidR="005C3DA6" w:rsidRPr="005C3DA6" w:rsidRDefault="005C3DA6">
      <w:pPr>
        <w:rPr>
          <w:b/>
          <w:sz w:val="24"/>
          <w:szCs w:val="24"/>
        </w:rPr>
      </w:pPr>
      <w:r>
        <w:rPr>
          <w:sz w:val="24"/>
          <w:szCs w:val="24"/>
        </w:rPr>
        <w:t xml:space="preserve">Students with disabilities are to be provided </w:t>
      </w:r>
      <w:r w:rsidRPr="005C3DA6">
        <w:rPr>
          <w:b/>
          <w:sz w:val="24"/>
          <w:szCs w:val="24"/>
        </w:rPr>
        <w:t>access to the general curriculum</w:t>
      </w:r>
      <w:r>
        <w:rPr>
          <w:sz w:val="24"/>
          <w:szCs w:val="24"/>
        </w:rPr>
        <w:t xml:space="preserve"> with modifications, accommodations, supplementary aids, and supports in order to </w:t>
      </w:r>
      <w:r w:rsidR="00B35D9C">
        <w:rPr>
          <w:sz w:val="24"/>
          <w:szCs w:val="24"/>
        </w:rPr>
        <w:t xml:space="preserve">make </w:t>
      </w:r>
      <w:r>
        <w:rPr>
          <w:sz w:val="24"/>
          <w:szCs w:val="24"/>
        </w:rPr>
        <w:t>satisf</w:t>
      </w:r>
      <w:r w:rsidR="004E407F">
        <w:rPr>
          <w:sz w:val="24"/>
          <w:szCs w:val="24"/>
        </w:rPr>
        <w:t>actory</w:t>
      </w:r>
      <w:r>
        <w:rPr>
          <w:sz w:val="24"/>
          <w:szCs w:val="24"/>
        </w:rPr>
        <w:t xml:space="preserve"> educational progress.  </w:t>
      </w:r>
      <w:r w:rsidR="00430D82">
        <w:rPr>
          <w:sz w:val="24"/>
          <w:szCs w:val="24"/>
        </w:rPr>
        <w:t>The IEP team should examine information gained through student progress monitoring and diagnostic educational test</w:t>
      </w:r>
      <w:r>
        <w:rPr>
          <w:sz w:val="24"/>
          <w:szCs w:val="24"/>
        </w:rPr>
        <w:t xml:space="preserve">ing to </w:t>
      </w:r>
      <w:r w:rsidRPr="005C3DA6">
        <w:rPr>
          <w:sz w:val="24"/>
          <w:szCs w:val="24"/>
        </w:rPr>
        <w:t>determine if the student requires</w:t>
      </w:r>
      <w:r w:rsidRPr="005C3DA6">
        <w:rPr>
          <w:b/>
          <w:sz w:val="24"/>
          <w:szCs w:val="24"/>
        </w:rPr>
        <w:t xml:space="preserve"> </w:t>
      </w:r>
      <w:r w:rsidR="00430D82" w:rsidRPr="005C3DA6">
        <w:rPr>
          <w:b/>
          <w:sz w:val="24"/>
          <w:szCs w:val="24"/>
        </w:rPr>
        <w:t xml:space="preserve">accommodations of core instructional materials.  </w:t>
      </w:r>
    </w:p>
    <w:p w:rsidR="00430D82" w:rsidRDefault="00430D82">
      <w:pPr>
        <w:rPr>
          <w:sz w:val="24"/>
          <w:szCs w:val="24"/>
        </w:rPr>
      </w:pPr>
      <w:r>
        <w:rPr>
          <w:sz w:val="24"/>
          <w:szCs w:val="24"/>
        </w:rPr>
        <w:t xml:space="preserve">It is highly recommended that the results from this information be obtained prior to the IEP team making decisions about whether or not the student would require these accommodations.  It is suggested that the </w:t>
      </w:r>
      <w:r w:rsidR="002B4AB3">
        <w:rPr>
          <w:sz w:val="24"/>
          <w:szCs w:val="24"/>
        </w:rPr>
        <w:t xml:space="preserve">evaluation </w:t>
      </w:r>
      <w:r>
        <w:rPr>
          <w:sz w:val="24"/>
          <w:szCs w:val="24"/>
        </w:rPr>
        <w:t xml:space="preserve">information gained from testing be included in a student’s </w:t>
      </w:r>
      <w:r w:rsidRPr="002E457F">
        <w:rPr>
          <w:b/>
          <w:sz w:val="24"/>
          <w:szCs w:val="24"/>
        </w:rPr>
        <w:t xml:space="preserve">present level of </w:t>
      </w:r>
      <w:r w:rsidR="00A760CA">
        <w:rPr>
          <w:b/>
          <w:sz w:val="24"/>
          <w:szCs w:val="24"/>
        </w:rPr>
        <w:t xml:space="preserve">educational </w:t>
      </w:r>
      <w:r w:rsidRPr="002E457F">
        <w:rPr>
          <w:b/>
          <w:sz w:val="24"/>
          <w:szCs w:val="24"/>
        </w:rPr>
        <w:t>performance</w:t>
      </w:r>
      <w:r>
        <w:rPr>
          <w:sz w:val="24"/>
          <w:szCs w:val="24"/>
        </w:rPr>
        <w:t xml:space="preserve"> as this is the primary section of the </w:t>
      </w:r>
      <w:proofErr w:type="gramStart"/>
      <w:r>
        <w:rPr>
          <w:sz w:val="24"/>
          <w:szCs w:val="24"/>
        </w:rPr>
        <w:t>IEP which</w:t>
      </w:r>
      <w:proofErr w:type="gramEnd"/>
      <w:r>
        <w:rPr>
          <w:sz w:val="24"/>
          <w:szCs w:val="24"/>
        </w:rPr>
        <w:t xml:space="preserve"> documents the student’s educational needs.  </w:t>
      </w:r>
    </w:p>
    <w:p w:rsidR="00430D82" w:rsidRDefault="00430D82">
      <w:pPr>
        <w:rPr>
          <w:sz w:val="24"/>
          <w:szCs w:val="24"/>
        </w:rPr>
      </w:pPr>
      <w:r>
        <w:rPr>
          <w:sz w:val="24"/>
          <w:szCs w:val="24"/>
        </w:rPr>
        <w:t>During the IEP team meeting, a question such as the following might be used: “Does the student require accommodations of core instructional materials?”</w:t>
      </w:r>
      <w:r w:rsidR="002E457F">
        <w:rPr>
          <w:sz w:val="24"/>
          <w:szCs w:val="24"/>
        </w:rPr>
        <w:t xml:space="preserve"> </w:t>
      </w:r>
      <w:r>
        <w:rPr>
          <w:sz w:val="24"/>
          <w:szCs w:val="24"/>
        </w:rPr>
        <w:t>A question of this kind is designed to prompt the IEP team to consider each</w:t>
      </w:r>
      <w:r w:rsidR="008862B5">
        <w:rPr>
          <w:sz w:val="24"/>
          <w:szCs w:val="24"/>
        </w:rPr>
        <w:t xml:space="preserve"> student’s educational need for</w:t>
      </w:r>
      <w:r>
        <w:rPr>
          <w:sz w:val="24"/>
          <w:szCs w:val="24"/>
        </w:rPr>
        <w:t xml:space="preserve"> core instructional materials.</w:t>
      </w:r>
    </w:p>
    <w:p w:rsidR="00430D82" w:rsidRDefault="00430D82">
      <w:pPr>
        <w:rPr>
          <w:sz w:val="24"/>
          <w:szCs w:val="24"/>
        </w:rPr>
      </w:pPr>
      <w:r>
        <w:rPr>
          <w:sz w:val="24"/>
          <w:szCs w:val="24"/>
        </w:rPr>
        <w:t>If a student with a print disability does need a specialized format, the IEP should specify the following:</w:t>
      </w:r>
    </w:p>
    <w:p w:rsidR="00430D82" w:rsidRPr="00430D82" w:rsidRDefault="00430D82" w:rsidP="00430D82">
      <w:pPr>
        <w:pStyle w:val="ListParagraph"/>
        <w:numPr>
          <w:ilvl w:val="0"/>
          <w:numId w:val="1"/>
        </w:numPr>
        <w:rPr>
          <w:sz w:val="24"/>
          <w:szCs w:val="24"/>
        </w:rPr>
      </w:pPr>
      <w:r w:rsidRPr="001B2D32">
        <w:rPr>
          <w:sz w:val="24"/>
          <w:szCs w:val="24"/>
        </w:rPr>
        <w:t>The specific format(s) to be provided (</w:t>
      </w:r>
      <w:proofErr w:type="spellStart"/>
      <w:r w:rsidR="005C3DA6" w:rsidRPr="001B2D32">
        <w:rPr>
          <w:sz w:val="24"/>
          <w:szCs w:val="24"/>
        </w:rPr>
        <w:t>b</w:t>
      </w:r>
      <w:r w:rsidRPr="001B2D32">
        <w:rPr>
          <w:sz w:val="24"/>
          <w:szCs w:val="24"/>
        </w:rPr>
        <w:t>raille</w:t>
      </w:r>
      <w:proofErr w:type="spellEnd"/>
      <w:r w:rsidRPr="001B2D32">
        <w:rPr>
          <w:sz w:val="24"/>
          <w:szCs w:val="24"/>
        </w:rPr>
        <w:t>, audio recordings, electronic text, large</w:t>
      </w:r>
      <w:r w:rsidRPr="00430D82">
        <w:rPr>
          <w:sz w:val="24"/>
          <w:szCs w:val="24"/>
        </w:rPr>
        <w:t xml:space="preserve"> print, etc.)</w:t>
      </w:r>
    </w:p>
    <w:p w:rsidR="00430D82" w:rsidRPr="00430D82" w:rsidRDefault="00430D82" w:rsidP="00430D82">
      <w:pPr>
        <w:pStyle w:val="ListParagraph"/>
        <w:numPr>
          <w:ilvl w:val="0"/>
          <w:numId w:val="1"/>
        </w:numPr>
        <w:rPr>
          <w:sz w:val="24"/>
          <w:szCs w:val="24"/>
        </w:rPr>
      </w:pPr>
      <w:r w:rsidRPr="00430D82">
        <w:rPr>
          <w:sz w:val="24"/>
          <w:szCs w:val="24"/>
        </w:rPr>
        <w:t>The services and/or assistive technology the student needs to use the specialized format</w:t>
      </w:r>
    </w:p>
    <w:p w:rsidR="00430D82" w:rsidRPr="00430D82" w:rsidRDefault="00430D82" w:rsidP="00430D82">
      <w:pPr>
        <w:pStyle w:val="ListParagraph"/>
        <w:numPr>
          <w:ilvl w:val="0"/>
          <w:numId w:val="1"/>
        </w:numPr>
        <w:rPr>
          <w:sz w:val="24"/>
          <w:szCs w:val="24"/>
        </w:rPr>
      </w:pPr>
      <w:r w:rsidRPr="00430D82">
        <w:rPr>
          <w:sz w:val="24"/>
          <w:szCs w:val="24"/>
        </w:rPr>
        <w:t>The individual or individuals responsible for providing the specialized format, and</w:t>
      </w:r>
    </w:p>
    <w:p w:rsidR="00430D82" w:rsidRDefault="00430D82" w:rsidP="00430D82">
      <w:pPr>
        <w:pStyle w:val="ListParagraph"/>
        <w:numPr>
          <w:ilvl w:val="0"/>
          <w:numId w:val="1"/>
        </w:numPr>
        <w:rPr>
          <w:sz w:val="24"/>
          <w:szCs w:val="24"/>
        </w:rPr>
      </w:pPr>
      <w:r w:rsidRPr="00430D82">
        <w:rPr>
          <w:sz w:val="24"/>
          <w:szCs w:val="24"/>
        </w:rPr>
        <w:t xml:space="preserve">Whether or not the format </w:t>
      </w:r>
      <w:proofErr w:type="gramStart"/>
      <w:r w:rsidRPr="00430D82">
        <w:rPr>
          <w:sz w:val="24"/>
          <w:szCs w:val="24"/>
        </w:rPr>
        <w:t>is required to be used</w:t>
      </w:r>
      <w:proofErr w:type="gramEnd"/>
      <w:r w:rsidRPr="00430D82">
        <w:rPr>
          <w:sz w:val="24"/>
          <w:szCs w:val="24"/>
        </w:rPr>
        <w:t xml:space="preserve"> in the student’s home or in another setting in order for the student to receive a free appropriate public education.</w:t>
      </w:r>
    </w:p>
    <w:p w:rsidR="00AF4950" w:rsidRPr="005C3DA6" w:rsidRDefault="00AF4950" w:rsidP="00AF4950">
      <w:pPr>
        <w:rPr>
          <w:b/>
          <w:sz w:val="36"/>
          <w:szCs w:val="36"/>
        </w:rPr>
      </w:pPr>
      <w:r w:rsidRPr="005C3DA6">
        <w:rPr>
          <w:b/>
          <w:sz w:val="36"/>
          <w:szCs w:val="36"/>
        </w:rPr>
        <w:t>Where IEP team decisions might be documented in the IEP</w:t>
      </w:r>
    </w:p>
    <w:p w:rsidR="00AF4950" w:rsidRDefault="00A00410" w:rsidP="00AF4950">
      <w:pPr>
        <w:rPr>
          <w:sz w:val="24"/>
          <w:szCs w:val="24"/>
        </w:rPr>
      </w:pPr>
      <w:r>
        <w:rPr>
          <w:sz w:val="24"/>
          <w:szCs w:val="24"/>
        </w:rPr>
        <w:t xml:space="preserve">It is recommended that </w:t>
      </w:r>
      <w:r w:rsidR="00AF4950">
        <w:rPr>
          <w:sz w:val="24"/>
          <w:szCs w:val="24"/>
        </w:rPr>
        <w:t>stat</w:t>
      </w:r>
      <w:r w:rsidR="0092267F">
        <w:rPr>
          <w:sz w:val="24"/>
          <w:szCs w:val="24"/>
        </w:rPr>
        <w:t>ement</w:t>
      </w:r>
      <w:r>
        <w:rPr>
          <w:sz w:val="24"/>
          <w:szCs w:val="24"/>
        </w:rPr>
        <w:t>s</w:t>
      </w:r>
      <w:r w:rsidR="0092267F">
        <w:rPr>
          <w:sz w:val="24"/>
          <w:szCs w:val="24"/>
        </w:rPr>
        <w:t xml:space="preserve"> indicating that the student has been certified as “print disabled” under the Chafee Amendment of 1996 </w:t>
      </w:r>
      <w:r w:rsidR="0092267F" w:rsidRPr="001B2D32">
        <w:rPr>
          <w:sz w:val="24"/>
          <w:szCs w:val="24"/>
          <w:u w:val="single"/>
        </w:rPr>
        <w:t>and</w:t>
      </w:r>
      <w:r w:rsidR="00714370">
        <w:rPr>
          <w:sz w:val="24"/>
          <w:szCs w:val="24"/>
        </w:rPr>
        <w:t xml:space="preserve"> the type</w:t>
      </w:r>
      <w:r w:rsidR="004A7B34">
        <w:rPr>
          <w:sz w:val="24"/>
          <w:szCs w:val="24"/>
        </w:rPr>
        <w:t>(</w:t>
      </w:r>
      <w:r w:rsidR="00714370">
        <w:rPr>
          <w:sz w:val="24"/>
          <w:szCs w:val="24"/>
        </w:rPr>
        <w:t>s</w:t>
      </w:r>
      <w:r w:rsidR="004A7B34">
        <w:rPr>
          <w:sz w:val="24"/>
          <w:szCs w:val="24"/>
        </w:rPr>
        <w:t>)</w:t>
      </w:r>
      <w:r w:rsidR="00714370">
        <w:rPr>
          <w:sz w:val="24"/>
          <w:szCs w:val="24"/>
        </w:rPr>
        <w:t xml:space="preserve"> o</w:t>
      </w:r>
      <w:r w:rsidR="0092267F">
        <w:rPr>
          <w:sz w:val="24"/>
          <w:szCs w:val="24"/>
        </w:rPr>
        <w:t xml:space="preserve">f formats the student requires </w:t>
      </w:r>
      <w:r w:rsidR="00714370">
        <w:rPr>
          <w:sz w:val="24"/>
          <w:szCs w:val="24"/>
        </w:rPr>
        <w:t xml:space="preserve">be listed in the </w:t>
      </w:r>
      <w:r w:rsidR="00714370" w:rsidRPr="002B4AB3">
        <w:rPr>
          <w:b/>
          <w:sz w:val="24"/>
          <w:szCs w:val="24"/>
        </w:rPr>
        <w:t xml:space="preserve">accommodations section </w:t>
      </w:r>
      <w:r w:rsidR="00714370" w:rsidRPr="00A00410">
        <w:rPr>
          <w:b/>
          <w:sz w:val="24"/>
          <w:szCs w:val="24"/>
        </w:rPr>
        <w:t>of the IEP</w:t>
      </w:r>
      <w:r w:rsidR="004A7B34">
        <w:rPr>
          <w:b/>
          <w:sz w:val="24"/>
          <w:szCs w:val="24"/>
        </w:rPr>
        <w:t xml:space="preserve"> </w:t>
      </w:r>
      <w:r w:rsidR="004A7B34" w:rsidRPr="004A7B34">
        <w:rPr>
          <w:b/>
          <w:sz w:val="24"/>
          <w:szCs w:val="24"/>
          <w:u w:val="single"/>
        </w:rPr>
        <w:t>or</w:t>
      </w:r>
      <w:r w:rsidR="004A7B34">
        <w:rPr>
          <w:b/>
          <w:sz w:val="24"/>
          <w:szCs w:val="24"/>
        </w:rPr>
        <w:t xml:space="preserve"> supplemental aids and services section of the IEP</w:t>
      </w:r>
      <w:r w:rsidR="00714370">
        <w:rPr>
          <w:sz w:val="24"/>
          <w:szCs w:val="24"/>
        </w:rPr>
        <w:t>.</w:t>
      </w:r>
    </w:p>
    <w:p w:rsidR="00714370" w:rsidRDefault="00714370" w:rsidP="00AF4950">
      <w:pPr>
        <w:rPr>
          <w:sz w:val="24"/>
          <w:szCs w:val="24"/>
        </w:rPr>
      </w:pPr>
      <w:r>
        <w:rPr>
          <w:sz w:val="24"/>
          <w:szCs w:val="24"/>
        </w:rPr>
        <w:t xml:space="preserve">If </w:t>
      </w:r>
      <w:r w:rsidR="004A7B34">
        <w:rPr>
          <w:sz w:val="24"/>
          <w:szCs w:val="24"/>
        </w:rPr>
        <w:t>additional assistive technolog</w:t>
      </w:r>
      <w:r w:rsidR="00A00410">
        <w:rPr>
          <w:sz w:val="24"/>
          <w:szCs w:val="24"/>
        </w:rPr>
        <w:t>y</w:t>
      </w:r>
      <w:r w:rsidR="004A7B34">
        <w:rPr>
          <w:sz w:val="24"/>
          <w:szCs w:val="24"/>
        </w:rPr>
        <w:t xml:space="preserve"> and/or </w:t>
      </w:r>
      <w:r w:rsidR="00C730A8">
        <w:rPr>
          <w:sz w:val="24"/>
          <w:szCs w:val="24"/>
        </w:rPr>
        <w:t xml:space="preserve">services are </w:t>
      </w:r>
      <w:r w:rsidR="004A7B34">
        <w:rPr>
          <w:sz w:val="24"/>
          <w:szCs w:val="24"/>
        </w:rPr>
        <w:t xml:space="preserve">required </w:t>
      </w:r>
      <w:r>
        <w:rPr>
          <w:sz w:val="24"/>
          <w:szCs w:val="24"/>
        </w:rPr>
        <w:t xml:space="preserve">to use the alternate formats of instructional materials, it is recommended that this be documented in the </w:t>
      </w:r>
      <w:r w:rsidRPr="002B4AB3">
        <w:rPr>
          <w:b/>
          <w:sz w:val="24"/>
          <w:szCs w:val="24"/>
        </w:rPr>
        <w:t>supplemental aids and services section of the IEP</w:t>
      </w:r>
      <w:r>
        <w:rPr>
          <w:sz w:val="24"/>
          <w:szCs w:val="24"/>
        </w:rPr>
        <w:t>.</w:t>
      </w:r>
    </w:p>
    <w:p w:rsidR="00430D82" w:rsidRDefault="00430D82" w:rsidP="00430D82">
      <w:pPr>
        <w:spacing w:after="0" w:line="240" w:lineRule="auto"/>
      </w:pPr>
    </w:p>
    <w:sectPr w:rsidR="00430D82" w:rsidSect="00441E5B">
      <w:footerReference w:type="default" r:id="rId7"/>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B93" w:rsidRDefault="005F4B93" w:rsidP="00886E30">
      <w:pPr>
        <w:spacing w:after="0" w:line="240" w:lineRule="auto"/>
      </w:pPr>
      <w:r>
        <w:separator/>
      </w:r>
    </w:p>
  </w:endnote>
  <w:endnote w:type="continuationSeparator" w:id="0">
    <w:p w:rsidR="005F4B93" w:rsidRDefault="005F4B93" w:rsidP="00886E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E30" w:rsidRDefault="00886E30">
    <w:pPr>
      <w:pStyle w:val="Footer"/>
    </w:pPr>
    <w:r>
      <w:t>2/8/10</w:t>
    </w:r>
  </w:p>
  <w:p w:rsidR="00886E30" w:rsidRDefault="00886E3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B93" w:rsidRDefault="005F4B93" w:rsidP="00886E30">
      <w:pPr>
        <w:spacing w:after="0" w:line="240" w:lineRule="auto"/>
      </w:pPr>
      <w:r>
        <w:separator/>
      </w:r>
    </w:p>
  </w:footnote>
  <w:footnote w:type="continuationSeparator" w:id="0">
    <w:p w:rsidR="005F4B93" w:rsidRDefault="005F4B93" w:rsidP="00886E30">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C3C2A"/>
    <w:multiLevelType w:val="hybridMultilevel"/>
    <w:tmpl w:val="C4C2E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rsids>
    <w:rsidRoot w:val="00430D82"/>
    <w:rsid w:val="00026BE4"/>
    <w:rsid w:val="001B2D32"/>
    <w:rsid w:val="002B4AB3"/>
    <w:rsid w:val="002E457F"/>
    <w:rsid w:val="003D4E94"/>
    <w:rsid w:val="00430D82"/>
    <w:rsid w:val="00441E5B"/>
    <w:rsid w:val="004A7B34"/>
    <w:rsid w:val="004E407F"/>
    <w:rsid w:val="00532821"/>
    <w:rsid w:val="005C3DA6"/>
    <w:rsid w:val="005F4B93"/>
    <w:rsid w:val="00714370"/>
    <w:rsid w:val="00857B48"/>
    <w:rsid w:val="008862B5"/>
    <w:rsid w:val="00886E30"/>
    <w:rsid w:val="0092267F"/>
    <w:rsid w:val="009533A6"/>
    <w:rsid w:val="00A00410"/>
    <w:rsid w:val="00A760CA"/>
    <w:rsid w:val="00AE6A88"/>
    <w:rsid w:val="00AF4950"/>
    <w:rsid w:val="00B35D9C"/>
    <w:rsid w:val="00BE7005"/>
    <w:rsid w:val="00C730A8"/>
    <w:rsid w:val="00CA73E8"/>
    <w:rsid w:val="00EC62D4"/>
    <w:rsid w:val="00EE06B6"/>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E5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30D82"/>
    <w:pPr>
      <w:ind w:left="720"/>
      <w:contextualSpacing/>
    </w:pPr>
  </w:style>
  <w:style w:type="paragraph" w:styleId="Header">
    <w:name w:val="header"/>
    <w:basedOn w:val="Normal"/>
    <w:link w:val="HeaderChar"/>
    <w:uiPriority w:val="99"/>
    <w:semiHidden/>
    <w:unhideWhenUsed/>
    <w:rsid w:val="00886E3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86E30"/>
  </w:style>
  <w:style w:type="paragraph" w:styleId="Footer">
    <w:name w:val="footer"/>
    <w:basedOn w:val="Normal"/>
    <w:link w:val="FooterChar"/>
    <w:uiPriority w:val="99"/>
    <w:unhideWhenUsed/>
    <w:rsid w:val="00886E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E30"/>
  </w:style>
  <w:style w:type="paragraph" w:styleId="BalloonText">
    <w:name w:val="Balloon Text"/>
    <w:basedOn w:val="Normal"/>
    <w:link w:val="BalloonTextChar"/>
    <w:uiPriority w:val="99"/>
    <w:semiHidden/>
    <w:unhideWhenUsed/>
    <w:rsid w:val="00886E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E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326</Words>
  <Characters>1861</Characters>
  <Application>Microsoft Macintosh Word</Application>
  <DocSecurity>0</DocSecurity>
  <Lines>15</Lines>
  <Paragraphs>3</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daltons</dc:creator>
  <cp:keywords/>
  <dc:description/>
  <cp:lastModifiedBy>Beth Saunders</cp:lastModifiedBy>
  <cp:revision>4</cp:revision>
  <cp:lastPrinted>2010-02-08T19:45:00Z</cp:lastPrinted>
  <dcterms:created xsi:type="dcterms:W3CDTF">2010-02-08T21:16:00Z</dcterms:created>
  <dcterms:modified xsi:type="dcterms:W3CDTF">2010-02-10T15:46:00Z</dcterms:modified>
</cp:coreProperties>
</file>